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77" w:rsidRPr="00C17077" w:rsidRDefault="001A437C" w:rsidP="00BE5861">
      <w:pPr>
        <w:spacing w:beforeLines="50" w:before="156" w:afterLines="50" w:after="156"/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安徽信息工程</w:t>
      </w:r>
      <w:r w:rsidR="00C17077" w:rsidRPr="00C17077">
        <w:rPr>
          <w:rFonts w:ascii="方正小标宋简体" w:eastAsia="方正小标宋简体" w:hint="eastAsia"/>
          <w:sz w:val="36"/>
        </w:rPr>
        <w:t>学院心理育人实施方案</w:t>
      </w:r>
    </w:p>
    <w:p w:rsidR="00C17077" w:rsidRPr="00677185" w:rsidRDefault="00C17077" w:rsidP="00677185">
      <w:pPr>
        <w:spacing w:line="48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677185">
        <w:rPr>
          <w:rFonts w:ascii="黑体" w:eastAsia="黑体" w:hAnsi="黑体"/>
          <w:sz w:val="24"/>
          <w:szCs w:val="32"/>
        </w:rPr>
        <w:t>一、</w:t>
      </w:r>
      <w:r w:rsidR="002A08B0">
        <w:rPr>
          <w:rFonts w:ascii="黑体" w:eastAsia="黑体" w:hAnsi="黑体"/>
          <w:sz w:val="24"/>
          <w:szCs w:val="32"/>
        </w:rPr>
        <w:t>工作</w:t>
      </w:r>
      <w:bookmarkStart w:id="0" w:name="_GoBack"/>
      <w:bookmarkEnd w:id="0"/>
      <w:r w:rsidRPr="00677185">
        <w:rPr>
          <w:rFonts w:ascii="黑体" w:eastAsia="黑体" w:hAnsi="黑体"/>
          <w:sz w:val="24"/>
          <w:szCs w:val="32"/>
        </w:rPr>
        <w:t>目标</w:t>
      </w:r>
    </w:p>
    <w:p w:rsidR="00B701D9" w:rsidRPr="00677185" w:rsidRDefault="00C17077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仿宋_GB2312" w:eastAsia="仿宋_GB2312" w:hint="eastAsia"/>
          <w:sz w:val="24"/>
        </w:rPr>
        <w:t>坚持育心与育德相统一，根据大学生的心理特点，有针对性地对大学生进行心理健康教育和指导，帮助大学生树立正确的心理健康意识，优化心理品质，增强心理调适能力和社会适应能力，预防和缓解心理问题</w:t>
      </w:r>
      <w:r w:rsidR="0003380D" w:rsidRPr="00677185">
        <w:rPr>
          <w:rFonts w:ascii="仿宋_GB2312" w:eastAsia="仿宋_GB2312" w:hint="eastAsia"/>
          <w:sz w:val="24"/>
        </w:rPr>
        <w:t>；</w:t>
      </w:r>
      <w:r w:rsidRPr="00677185">
        <w:rPr>
          <w:rFonts w:ascii="仿宋_GB2312" w:eastAsia="仿宋_GB2312" w:hint="eastAsia"/>
          <w:sz w:val="24"/>
        </w:rPr>
        <w:t>帮助大学生处理好环境适应、自我管理、学习成才、人际交往、交友恋爱、求职择业、人格发展和情绪调节等方面的矛盾和困惑，提高健康水平，促进德智体美等方面全面发展</w:t>
      </w:r>
      <w:r w:rsidR="00DD377B" w:rsidRPr="00677185">
        <w:rPr>
          <w:rFonts w:ascii="仿宋_GB2312" w:eastAsia="仿宋_GB2312" w:hint="eastAsia"/>
          <w:sz w:val="24"/>
        </w:rPr>
        <w:t>。</w:t>
      </w:r>
    </w:p>
    <w:p w:rsidR="006855AD" w:rsidRPr="00677185" w:rsidRDefault="0093073B" w:rsidP="00677185">
      <w:pPr>
        <w:spacing w:line="48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677185">
        <w:rPr>
          <w:rFonts w:ascii="黑体" w:eastAsia="黑体" w:hAnsi="黑体" w:hint="eastAsia"/>
          <w:sz w:val="24"/>
          <w:szCs w:val="32"/>
        </w:rPr>
        <w:t>二、</w:t>
      </w:r>
      <w:r w:rsidR="006855AD" w:rsidRPr="00677185">
        <w:rPr>
          <w:rFonts w:ascii="黑体" w:eastAsia="黑体" w:hAnsi="黑体" w:hint="eastAsia"/>
          <w:sz w:val="24"/>
          <w:szCs w:val="32"/>
        </w:rPr>
        <w:t>工作计划</w:t>
      </w:r>
    </w:p>
    <w:p w:rsidR="004247A7" w:rsidRPr="00677185" w:rsidRDefault="004247A7" w:rsidP="00677185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77185">
        <w:rPr>
          <w:rFonts w:ascii="楷体" w:eastAsia="楷体" w:hAnsi="楷体" w:hint="eastAsia"/>
          <w:sz w:val="24"/>
        </w:rPr>
        <w:t>（一）</w:t>
      </w:r>
      <w:r w:rsidR="006855AD" w:rsidRPr="00677185">
        <w:rPr>
          <w:rFonts w:ascii="楷体" w:eastAsia="楷体" w:hAnsi="楷体" w:hint="eastAsia"/>
          <w:sz w:val="24"/>
        </w:rPr>
        <w:t>完善组织保障体系</w:t>
      </w:r>
    </w:p>
    <w:p w:rsidR="006855AD" w:rsidRPr="00677185" w:rsidRDefault="006855AD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仿宋_GB2312" w:eastAsia="仿宋_GB2312" w:hint="eastAsia"/>
          <w:sz w:val="24"/>
        </w:rPr>
        <w:t>加强心理健康教育师资队伍建设，加强心理健康队伍的常态</w:t>
      </w:r>
      <w:proofErr w:type="gramStart"/>
      <w:r w:rsidRPr="00677185">
        <w:rPr>
          <w:rFonts w:ascii="仿宋_GB2312" w:eastAsia="仿宋_GB2312" w:hint="eastAsia"/>
          <w:sz w:val="24"/>
        </w:rPr>
        <w:t>化业务</w:t>
      </w:r>
      <w:proofErr w:type="gramEnd"/>
      <w:r w:rsidR="000A2787" w:rsidRPr="00677185">
        <w:rPr>
          <w:rFonts w:ascii="仿宋_GB2312" w:eastAsia="仿宋_GB2312" w:hint="eastAsia"/>
          <w:sz w:val="24"/>
        </w:rPr>
        <w:t>专题</w:t>
      </w:r>
      <w:r w:rsidRPr="00677185">
        <w:rPr>
          <w:rFonts w:ascii="仿宋_GB2312" w:eastAsia="仿宋_GB2312" w:hint="eastAsia"/>
          <w:sz w:val="24"/>
        </w:rPr>
        <w:t>培训；</w:t>
      </w:r>
      <w:r w:rsidR="00AC2BF8" w:rsidRPr="00677185">
        <w:rPr>
          <w:rFonts w:ascii="仿宋_GB2312" w:eastAsia="仿宋_GB2312" w:hint="eastAsia"/>
          <w:sz w:val="24"/>
        </w:rPr>
        <w:t>完善心理健康工作制度与工作流程规范化建设，</w:t>
      </w:r>
      <w:r w:rsidR="000E586B" w:rsidRPr="000E586B">
        <w:rPr>
          <w:rFonts w:ascii="仿宋_GB2312" w:eastAsia="仿宋_GB2312" w:hint="eastAsia"/>
          <w:sz w:val="24"/>
        </w:rPr>
        <w:t>心理健康教育中心功能</w:t>
      </w:r>
      <w:proofErr w:type="gramStart"/>
      <w:r w:rsidR="000E586B" w:rsidRPr="000E586B">
        <w:rPr>
          <w:rFonts w:ascii="仿宋_GB2312" w:eastAsia="仿宋_GB2312" w:hint="eastAsia"/>
          <w:sz w:val="24"/>
        </w:rPr>
        <w:t>室制度</w:t>
      </w:r>
      <w:proofErr w:type="gramEnd"/>
      <w:r w:rsidR="000E586B" w:rsidRPr="000E586B">
        <w:rPr>
          <w:rFonts w:ascii="仿宋_GB2312" w:eastAsia="仿宋_GB2312" w:hint="eastAsia"/>
          <w:sz w:val="24"/>
        </w:rPr>
        <w:t>上墙并严格执行，完成各类档案分类保存；</w:t>
      </w:r>
      <w:r w:rsidR="00AC2BF8" w:rsidRPr="00677185">
        <w:rPr>
          <w:rFonts w:ascii="仿宋_GB2312" w:eastAsia="仿宋_GB2312" w:hint="eastAsia"/>
          <w:sz w:val="24"/>
        </w:rPr>
        <w:t>学校</w:t>
      </w:r>
      <w:r w:rsidR="00AE5A6D" w:rsidRPr="00677185">
        <w:rPr>
          <w:rFonts w:ascii="仿宋_GB2312" w:eastAsia="仿宋_GB2312" w:hint="eastAsia"/>
          <w:sz w:val="24"/>
        </w:rPr>
        <w:t>成立大学生心理健康教育工作领导小组，</w:t>
      </w:r>
      <w:r w:rsidR="00AC2BF8" w:rsidRPr="00677185">
        <w:rPr>
          <w:rFonts w:ascii="仿宋_GB2312" w:eastAsia="仿宋_GB2312" w:hint="eastAsia"/>
          <w:sz w:val="24"/>
        </w:rPr>
        <w:t>各学院结合实际成立以分管学生工作的领导、学工主管和辅导员为成员的大学生心理健康教育工作站；</w:t>
      </w:r>
      <w:r w:rsidR="008E3024" w:rsidRPr="00677185">
        <w:rPr>
          <w:rFonts w:ascii="仿宋_GB2312" w:eastAsia="仿宋_GB2312" w:hint="eastAsia"/>
          <w:sz w:val="24"/>
        </w:rPr>
        <w:t>确保</w:t>
      </w:r>
      <w:r w:rsidRPr="00677185">
        <w:rPr>
          <w:rFonts w:ascii="仿宋_GB2312" w:eastAsia="仿宋_GB2312" w:hint="eastAsia"/>
          <w:sz w:val="24"/>
        </w:rPr>
        <w:t>机构、场地、人员、经费“四到位”。</w:t>
      </w:r>
    </w:p>
    <w:p w:rsidR="004247A7" w:rsidRPr="00677185" w:rsidRDefault="004247A7" w:rsidP="00677185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77185">
        <w:rPr>
          <w:rFonts w:ascii="楷体" w:eastAsia="楷体" w:hAnsi="楷体" w:hint="eastAsia"/>
          <w:sz w:val="24"/>
        </w:rPr>
        <w:t>（二）</w:t>
      </w:r>
      <w:r w:rsidR="006855AD" w:rsidRPr="00677185">
        <w:rPr>
          <w:rFonts w:ascii="楷体" w:eastAsia="楷体" w:hAnsi="楷体" w:hint="eastAsia"/>
          <w:sz w:val="24"/>
        </w:rPr>
        <w:t>完善心理健康教育</w:t>
      </w:r>
      <w:r w:rsidR="00BF0F1E" w:rsidRPr="00677185">
        <w:rPr>
          <w:rFonts w:ascii="楷体" w:eastAsia="楷体" w:hAnsi="楷体" w:hint="eastAsia"/>
          <w:sz w:val="24"/>
        </w:rPr>
        <w:t>课程</w:t>
      </w:r>
      <w:r w:rsidR="006855AD" w:rsidRPr="00677185">
        <w:rPr>
          <w:rFonts w:ascii="楷体" w:eastAsia="楷体" w:hAnsi="楷体" w:hint="eastAsia"/>
          <w:sz w:val="24"/>
        </w:rPr>
        <w:t>体系</w:t>
      </w:r>
      <w:r w:rsidR="00BF0F1E" w:rsidRPr="00677185">
        <w:rPr>
          <w:rFonts w:ascii="楷体" w:eastAsia="楷体" w:hAnsi="楷体" w:hint="eastAsia"/>
          <w:sz w:val="24"/>
        </w:rPr>
        <w:t>建设</w:t>
      </w:r>
    </w:p>
    <w:p w:rsidR="006855AD" w:rsidRPr="00677185" w:rsidRDefault="006855AD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仿宋_GB2312" w:eastAsia="仿宋_GB2312" w:hint="eastAsia"/>
          <w:sz w:val="24"/>
        </w:rPr>
        <w:t>加强知识教育，完善心理健康课程结构，规范教学内容，丰富教学手段，通过课程教学优化心理育人水平</w:t>
      </w:r>
      <w:r w:rsidR="00DD3FAA" w:rsidRPr="00677185">
        <w:rPr>
          <w:rFonts w:ascii="仿宋_GB2312" w:eastAsia="仿宋_GB2312" w:hint="eastAsia"/>
          <w:sz w:val="24"/>
        </w:rPr>
        <w:t>，将心理健康教育课程纳入学校整体教学计划，</w:t>
      </w:r>
      <w:r w:rsidR="008A74EB" w:rsidRPr="00677185">
        <w:rPr>
          <w:rFonts w:ascii="仿宋_GB2312" w:eastAsia="仿宋_GB2312" w:hint="eastAsia"/>
          <w:sz w:val="24"/>
        </w:rPr>
        <w:t>面向全校开设心理健康教育必修课，并根据需要开设心理健康教育选修课，</w:t>
      </w:r>
      <w:r w:rsidR="00DD3FAA" w:rsidRPr="00677185">
        <w:rPr>
          <w:rFonts w:ascii="仿宋_GB2312" w:eastAsia="仿宋_GB2312" w:hint="eastAsia"/>
          <w:sz w:val="24"/>
        </w:rPr>
        <w:t>做好集体备课和授课教师培训工作。</w:t>
      </w:r>
    </w:p>
    <w:p w:rsidR="004247A7" w:rsidRPr="00677185" w:rsidRDefault="004247A7" w:rsidP="00677185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77185">
        <w:rPr>
          <w:rFonts w:ascii="楷体" w:eastAsia="楷体" w:hAnsi="楷体" w:hint="eastAsia"/>
          <w:sz w:val="24"/>
        </w:rPr>
        <w:t>（三）</w:t>
      </w:r>
      <w:r w:rsidR="006855AD" w:rsidRPr="00677185">
        <w:rPr>
          <w:rFonts w:ascii="楷体" w:eastAsia="楷体" w:hAnsi="楷体" w:hint="eastAsia"/>
          <w:sz w:val="24"/>
        </w:rPr>
        <w:t>规范心理咨询服务</w:t>
      </w:r>
    </w:p>
    <w:p w:rsidR="006855AD" w:rsidRPr="00677185" w:rsidRDefault="00BF0F1E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仿宋_GB2312" w:eastAsia="仿宋_GB2312" w:hint="eastAsia"/>
          <w:sz w:val="24"/>
        </w:rPr>
        <w:t>运用学校已有的网络媒体及平台</w:t>
      </w:r>
      <w:r w:rsidR="00136102" w:rsidRPr="00677185">
        <w:rPr>
          <w:rFonts w:ascii="仿宋_GB2312" w:eastAsia="仿宋_GB2312" w:hint="eastAsia"/>
          <w:sz w:val="24"/>
        </w:rPr>
        <w:t>进一步</w:t>
      </w:r>
      <w:r w:rsidR="006855AD" w:rsidRPr="00677185">
        <w:rPr>
          <w:rFonts w:ascii="仿宋_GB2312" w:eastAsia="仿宋_GB2312" w:hint="eastAsia"/>
          <w:sz w:val="24"/>
        </w:rPr>
        <w:t>完善心理咨询预约制度，加强初次咨询的评估，确保学生得到及时有效的心理咨询服务，</w:t>
      </w:r>
      <w:r w:rsidR="00492828" w:rsidRPr="00677185">
        <w:rPr>
          <w:rFonts w:ascii="仿宋_GB2312" w:eastAsia="仿宋_GB2312" w:hint="eastAsia"/>
          <w:sz w:val="24"/>
        </w:rPr>
        <w:t>全体新生心理普测及约谈，覆盖面达100%，</w:t>
      </w:r>
      <w:r w:rsidR="00AD75C3" w:rsidRPr="00677185">
        <w:rPr>
          <w:rFonts w:ascii="仿宋_GB2312" w:eastAsia="仿宋_GB2312" w:hint="eastAsia"/>
          <w:sz w:val="24"/>
        </w:rPr>
        <w:t>开展精准帮扶，</w:t>
      </w:r>
      <w:r w:rsidR="006855AD" w:rsidRPr="00677185">
        <w:rPr>
          <w:rFonts w:ascii="仿宋_GB2312" w:eastAsia="仿宋_GB2312" w:hint="eastAsia"/>
          <w:sz w:val="24"/>
        </w:rPr>
        <w:t>规范心理档案建设和校内外转介制度。</w:t>
      </w:r>
    </w:p>
    <w:p w:rsidR="004247A7" w:rsidRPr="00677185" w:rsidRDefault="004247A7" w:rsidP="00677185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77185">
        <w:rPr>
          <w:rFonts w:ascii="楷体" w:eastAsia="楷体" w:hAnsi="楷体" w:hint="eastAsia"/>
          <w:sz w:val="24"/>
        </w:rPr>
        <w:t>（四）搭建</w:t>
      </w:r>
      <w:r w:rsidR="006855AD" w:rsidRPr="00677185">
        <w:rPr>
          <w:rFonts w:ascii="楷体" w:eastAsia="楷体" w:hAnsi="楷体" w:hint="eastAsia"/>
          <w:sz w:val="24"/>
        </w:rPr>
        <w:t>校内“校、院、班级、宿舍”四级预警预防干预体系</w:t>
      </w:r>
    </w:p>
    <w:p w:rsidR="006855AD" w:rsidRPr="00677185" w:rsidRDefault="00BB38BA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仿宋_GB2312" w:eastAsia="仿宋_GB2312" w:hint="eastAsia"/>
          <w:sz w:val="24"/>
        </w:rPr>
        <w:t>建立学校、学院、班级、宿舍“四级”预警防控体系，定期进行心理危机风险摸排和动态监测，</w:t>
      </w:r>
      <w:r w:rsidR="006855AD" w:rsidRPr="00677185">
        <w:rPr>
          <w:rFonts w:ascii="仿宋_GB2312" w:eastAsia="仿宋_GB2312" w:hint="eastAsia"/>
          <w:sz w:val="24"/>
        </w:rPr>
        <w:t>规范联动的心理危机干预流程</w:t>
      </w:r>
      <w:r w:rsidR="00B801A8" w:rsidRPr="00677185">
        <w:rPr>
          <w:rFonts w:ascii="仿宋_GB2312" w:eastAsia="仿宋_GB2312" w:hint="eastAsia"/>
          <w:sz w:val="24"/>
        </w:rPr>
        <w:t>，深化危机干预的机制，确保心理危机精准识别、及时干预和有效跟踪；与专科医院合作，建立转介“绿色通道”；规范修复学流程，完善《休学承诺书》、《复学承诺书》、《知情同意书》等；</w:t>
      </w:r>
      <w:r w:rsidR="00B801A8" w:rsidRPr="00677185">
        <w:rPr>
          <w:rFonts w:ascii="仿宋_GB2312" w:eastAsia="仿宋_GB2312" w:hint="eastAsia"/>
          <w:sz w:val="24"/>
        </w:rPr>
        <w:lastRenderedPageBreak/>
        <w:t>每月更新危机干预记录，根据学生具体情况定期回访。</w:t>
      </w:r>
    </w:p>
    <w:p w:rsidR="006855AD" w:rsidRPr="00677185" w:rsidRDefault="00C60A35" w:rsidP="00677185">
      <w:pPr>
        <w:spacing w:line="480" w:lineRule="exact"/>
        <w:ind w:firstLineChars="200" w:firstLine="482"/>
        <w:rPr>
          <w:rFonts w:ascii="仿宋_GB2312" w:eastAsia="仿宋_GB2312"/>
          <w:b/>
          <w:bCs/>
          <w:sz w:val="24"/>
        </w:rPr>
      </w:pPr>
      <w:r w:rsidRPr="00677185">
        <w:rPr>
          <w:rFonts w:ascii="仿宋_GB2312" w:eastAsia="仿宋_GB2312" w:hint="eastAsia"/>
          <w:b/>
          <w:bCs/>
          <w:sz w:val="24"/>
        </w:rPr>
        <w:t>三</w:t>
      </w:r>
      <w:r w:rsidR="004247A7" w:rsidRPr="00677185">
        <w:rPr>
          <w:rFonts w:ascii="仿宋_GB2312" w:eastAsia="仿宋_GB2312" w:hint="eastAsia"/>
          <w:b/>
          <w:bCs/>
          <w:sz w:val="24"/>
        </w:rPr>
        <w:t>、</w:t>
      </w:r>
      <w:r w:rsidR="004756B9">
        <w:rPr>
          <w:rFonts w:ascii="仿宋_GB2312" w:eastAsia="仿宋_GB2312" w:hint="eastAsia"/>
          <w:b/>
          <w:bCs/>
          <w:sz w:val="24"/>
        </w:rPr>
        <w:t>具体</w:t>
      </w:r>
      <w:r w:rsidRPr="00677185">
        <w:rPr>
          <w:rFonts w:ascii="仿宋_GB2312" w:eastAsia="仿宋_GB2312" w:hint="eastAsia"/>
          <w:b/>
          <w:bCs/>
          <w:sz w:val="24"/>
        </w:rPr>
        <w:t>项目建设</w:t>
      </w:r>
    </w:p>
    <w:p w:rsidR="004247A7" w:rsidRPr="00677185" w:rsidRDefault="004247A7" w:rsidP="00677185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77185">
        <w:rPr>
          <w:rFonts w:ascii="楷体" w:eastAsia="楷体" w:hAnsi="楷体" w:hint="eastAsia"/>
          <w:sz w:val="24"/>
        </w:rPr>
        <w:t>（一）队伍建设</w:t>
      </w:r>
    </w:p>
    <w:p w:rsidR="006855AD" w:rsidRPr="00677185" w:rsidRDefault="006855AD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仿宋_GB2312" w:eastAsia="仿宋_GB2312" w:hint="eastAsia"/>
          <w:sz w:val="24"/>
        </w:rPr>
        <w:t>一是对标上级的心理健康工作要求，按照1:</w:t>
      </w:r>
      <w:r w:rsidR="00524988" w:rsidRPr="00677185">
        <w:rPr>
          <w:rFonts w:ascii="仿宋_GB2312" w:eastAsia="仿宋_GB2312" w:hint="eastAsia"/>
          <w:sz w:val="24"/>
        </w:rPr>
        <w:t>4</w:t>
      </w:r>
      <w:r w:rsidRPr="00677185">
        <w:rPr>
          <w:rFonts w:ascii="仿宋_GB2312" w:eastAsia="仿宋_GB2312" w:hint="eastAsia"/>
          <w:sz w:val="24"/>
        </w:rPr>
        <w:t>00</w:t>
      </w:r>
      <w:r w:rsidR="00524988" w:rsidRPr="00677185">
        <w:rPr>
          <w:rFonts w:ascii="仿宋_GB2312" w:eastAsia="仿宋_GB2312" w:hint="eastAsia"/>
          <w:sz w:val="24"/>
        </w:rPr>
        <w:t>0的</w:t>
      </w:r>
      <w:r w:rsidRPr="00677185">
        <w:rPr>
          <w:rFonts w:ascii="仿宋_GB2312" w:eastAsia="仿宋_GB2312" w:hint="eastAsia"/>
          <w:sz w:val="24"/>
        </w:rPr>
        <w:t>师生比配</w:t>
      </w:r>
      <w:proofErr w:type="gramStart"/>
      <w:r w:rsidRPr="00677185">
        <w:rPr>
          <w:rFonts w:ascii="仿宋_GB2312" w:eastAsia="仿宋_GB2312" w:hint="eastAsia"/>
          <w:sz w:val="24"/>
        </w:rPr>
        <w:t>齐学校</w:t>
      </w:r>
      <w:proofErr w:type="gramEnd"/>
      <w:r w:rsidRPr="00677185">
        <w:rPr>
          <w:rFonts w:ascii="仿宋_GB2312" w:eastAsia="仿宋_GB2312" w:hint="eastAsia"/>
          <w:sz w:val="24"/>
        </w:rPr>
        <w:t>心理健康教育专职教师</w:t>
      </w:r>
      <w:r w:rsidR="00C60A35" w:rsidRPr="00677185">
        <w:rPr>
          <w:rFonts w:ascii="仿宋_GB2312" w:eastAsia="仿宋_GB2312" w:hint="eastAsia"/>
          <w:sz w:val="24"/>
        </w:rPr>
        <w:t>，强化普及培训与专业培训相结合，提升教育咨询辅导能力；</w:t>
      </w:r>
      <w:r w:rsidRPr="00677185">
        <w:rPr>
          <w:rFonts w:ascii="仿宋_GB2312" w:eastAsia="仿宋_GB2312" w:hint="eastAsia"/>
          <w:sz w:val="24"/>
        </w:rPr>
        <w:t>二是加强校院两级心理健康队伍建设，对心理</w:t>
      </w:r>
      <w:r w:rsidR="004756B9">
        <w:rPr>
          <w:rFonts w:ascii="仿宋_GB2312" w:eastAsia="仿宋_GB2312" w:hint="eastAsia"/>
          <w:sz w:val="24"/>
        </w:rPr>
        <w:t>健康委员</w:t>
      </w:r>
      <w:r w:rsidRPr="00677185">
        <w:rPr>
          <w:rFonts w:ascii="仿宋_GB2312" w:eastAsia="仿宋_GB2312" w:hint="eastAsia"/>
          <w:sz w:val="24"/>
        </w:rPr>
        <w:t>与辅导员开展</w:t>
      </w:r>
      <w:r w:rsidR="00E2083A">
        <w:rPr>
          <w:rFonts w:ascii="仿宋_GB2312" w:eastAsia="仿宋_GB2312" w:hint="eastAsia"/>
          <w:sz w:val="24"/>
        </w:rPr>
        <w:t>分层业务培训，熟悉日常心理危机干预的流程，提高整体心理育人质量；三是</w:t>
      </w:r>
      <w:r w:rsidR="00E2083A" w:rsidRPr="00E2083A">
        <w:rPr>
          <w:rFonts w:ascii="仿宋_GB2312" w:eastAsia="仿宋_GB2312" w:hint="eastAsia"/>
          <w:sz w:val="24"/>
        </w:rPr>
        <w:t>做好大学生心理健康联合会与朋辈心理辅导员的培训、指导及监督工作，最大限度发挥学生队伍的能量</w:t>
      </w:r>
      <w:r w:rsidR="00E2083A">
        <w:rPr>
          <w:rFonts w:ascii="仿宋_GB2312" w:eastAsia="仿宋_GB2312" w:hint="eastAsia"/>
          <w:sz w:val="24"/>
        </w:rPr>
        <w:t>。</w:t>
      </w:r>
    </w:p>
    <w:p w:rsidR="004247A7" w:rsidRPr="00677185" w:rsidRDefault="004247A7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楷体" w:eastAsia="楷体" w:hAnsi="楷体" w:hint="eastAsia"/>
          <w:sz w:val="24"/>
        </w:rPr>
        <w:t>（二）</w:t>
      </w:r>
      <w:r w:rsidR="006855AD" w:rsidRPr="00677185">
        <w:rPr>
          <w:rFonts w:ascii="楷体" w:eastAsia="楷体" w:hAnsi="楷体" w:hint="eastAsia"/>
          <w:sz w:val="24"/>
        </w:rPr>
        <w:t>课程建设</w:t>
      </w:r>
    </w:p>
    <w:p w:rsidR="006855AD" w:rsidRPr="00677185" w:rsidRDefault="00202150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仿宋_GB2312" w:eastAsia="仿宋_GB2312" w:hint="eastAsia"/>
          <w:sz w:val="24"/>
        </w:rPr>
        <w:t>围绕“育德”与“育心”的结合，</w:t>
      </w:r>
      <w:r w:rsidR="006855AD" w:rsidRPr="00677185">
        <w:rPr>
          <w:rFonts w:ascii="仿宋_GB2312" w:eastAsia="仿宋_GB2312" w:hint="eastAsia"/>
          <w:sz w:val="24"/>
        </w:rPr>
        <w:t>重点做好必修课《</w:t>
      </w:r>
      <w:r w:rsidRPr="00677185">
        <w:rPr>
          <w:rFonts w:ascii="仿宋_GB2312" w:eastAsia="仿宋_GB2312" w:hint="eastAsia"/>
          <w:sz w:val="24"/>
        </w:rPr>
        <w:t>大学生</w:t>
      </w:r>
      <w:r w:rsidR="006855AD" w:rsidRPr="00677185">
        <w:rPr>
          <w:rFonts w:ascii="仿宋_GB2312" w:eastAsia="仿宋_GB2312" w:hint="eastAsia"/>
          <w:sz w:val="24"/>
        </w:rPr>
        <w:t>心理健康教育》课程的大纲设计、教学内容调整、教学方式创新</w:t>
      </w:r>
      <w:r w:rsidR="007D0942" w:rsidRPr="00677185">
        <w:rPr>
          <w:rFonts w:ascii="仿宋_GB2312" w:eastAsia="仿宋_GB2312" w:hint="eastAsia"/>
          <w:sz w:val="24"/>
        </w:rPr>
        <w:t>，并根据实际情况适时开展相关心理健康教育的选修课程</w:t>
      </w:r>
      <w:r w:rsidR="006855AD" w:rsidRPr="00677185">
        <w:rPr>
          <w:rFonts w:ascii="仿宋_GB2312" w:eastAsia="仿宋_GB2312" w:hint="eastAsia"/>
          <w:sz w:val="24"/>
        </w:rPr>
        <w:t>。</w:t>
      </w:r>
    </w:p>
    <w:p w:rsidR="004247A7" w:rsidRPr="00677185" w:rsidRDefault="004247A7" w:rsidP="00677185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 w:rsidRPr="00677185">
        <w:rPr>
          <w:rFonts w:ascii="楷体" w:eastAsia="楷体" w:hAnsi="楷体" w:hint="eastAsia"/>
          <w:sz w:val="24"/>
        </w:rPr>
        <w:t>（三）</w:t>
      </w:r>
      <w:r w:rsidR="006855AD" w:rsidRPr="00677185">
        <w:rPr>
          <w:rFonts w:ascii="楷体" w:eastAsia="楷体" w:hAnsi="楷体" w:hint="eastAsia"/>
          <w:sz w:val="24"/>
        </w:rPr>
        <w:t>预防联动</w:t>
      </w:r>
    </w:p>
    <w:p w:rsidR="006855AD" w:rsidRPr="00677185" w:rsidRDefault="006855AD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仿宋_GB2312" w:eastAsia="仿宋_GB2312" w:hint="eastAsia"/>
          <w:sz w:val="24"/>
        </w:rPr>
        <w:t>一是日常筛查。加强每周心理排查，建立学院二级心理辅导站。二是建立学生发展档案，针对有心理问题的学生能及时开展工作并长期跟踪，并做好跟踪记录；三是注重心理危机的规范与联动，</w:t>
      </w:r>
      <w:r w:rsidR="004756B9" w:rsidRPr="004756B9">
        <w:rPr>
          <w:rFonts w:ascii="仿宋_GB2312" w:eastAsia="仿宋_GB2312" w:hint="eastAsia"/>
          <w:sz w:val="24"/>
        </w:rPr>
        <w:t>以各学院月报制度为基础，构建“学校-学院-班级-寝室”危机预防四级体系，</w:t>
      </w:r>
      <w:r w:rsidRPr="00677185">
        <w:rPr>
          <w:rFonts w:ascii="仿宋_GB2312" w:eastAsia="仿宋_GB2312" w:hint="eastAsia"/>
          <w:sz w:val="24"/>
        </w:rPr>
        <w:t>确保心理危机干预及时有效，确保校园安全。</w:t>
      </w:r>
    </w:p>
    <w:p w:rsidR="00CE30B2" w:rsidRDefault="00CE30B2" w:rsidP="00677185">
      <w:pPr>
        <w:spacing w:line="48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（四）宣传工作</w:t>
      </w:r>
    </w:p>
    <w:p w:rsidR="00CE30B2" w:rsidRPr="00CE30B2" w:rsidRDefault="00CE30B2" w:rsidP="00CE30B2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CE30B2">
        <w:rPr>
          <w:rFonts w:ascii="仿宋_GB2312" w:eastAsia="仿宋_GB2312" w:hint="eastAsia"/>
          <w:sz w:val="24"/>
        </w:rPr>
        <w:t>开设“心灵信箱”等多种丰富有趣的渠道，收集学生关注的心理话题，更具有针对性地宣传心理健康知识。同时，加强对心理健康宣传队伍的建设，扩充队伍、提升技术与能力，将培训与实践相结合，提升对时事新闻的敏感度，及时发布心理热点新闻、普及心理健康动态知识</w:t>
      </w:r>
      <w:r w:rsidR="000E586B">
        <w:rPr>
          <w:rFonts w:ascii="仿宋_GB2312" w:eastAsia="仿宋_GB2312" w:hint="eastAsia"/>
          <w:sz w:val="24"/>
        </w:rPr>
        <w:t>，</w:t>
      </w:r>
    </w:p>
    <w:p w:rsidR="004247A7" w:rsidRPr="00677185" w:rsidRDefault="004247A7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楷体" w:eastAsia="楷体" w:hAnsi="楷体" w:hint="eastAsia"/>
          <w:sz w:val="24"/>
        </w:rPr>
        <w:t>（</w:t>
      </w:r>
      <w:r w:rsidR="00CE30B2">
        <w:rPr>
          <w:rFonts w:ascii="楷体" w:eastAsia="楷体" w:hAnsi="楷体" w:hint="eastAsia"/>
          <w:sz w:val="24"/>
        </w:rPr>
        <w:t>五</w:t>
      </w:r>
      <w:r w:rsidRPr="00677185">
        <w:rPr>
          <w:rFonts w:ascii="楷体" w:eastAsia="楷体" w:hAnsi="楷体" w:hint="eastAsia"/>
          <w:sz w:val="24"/>
        </w:rPr>
        <w:t>）品牌活动</w:t>
      </w:r>
    </w:p>
    <w:p w:rsidR="001A437C" w:rsidRPr="00202150" w:rsidRDefault="00093C5C" w:rsidP="00677185">
      <w:pPr>
        <w:spacing w:line="480" w:lineRule="exact"/>
        <w:ind w:firstLineChars="200" w:firstLine="480"/>
        <w:rPr>
          <w:rFonts w:ascii="仿宋_GB2312" w:eastAsia="仿宋_GB2312"/>
          <w:sz w:val="24"/>
        </w:rPr>
      </w:pPr>
      <w:r w:rsidRPr="00677185">
        <w:rPr>
          <w:rFonts w:ascii="仿宋_GB2312" w:eastAsia="仿宋_GB2312" w:hint="eastAsia"/>
          <w:sz w:val="24"/>
        </w:rPr>
        <w:t>以“5</w:t>
      </w:r>
      <w:r w:rsidRPr="00677185">
        <w:rPr>
          <w:rFonts w:ascii="宋体" w:eastAsia="宋体" w:hAnsi="宋体" w:cs="宋体" w:hint="eastAsia"/>
          <w:sz w:val="24"/>
        </w:rPr>
        <w:t>•</w:t>
      </w:r>
      <w:r w:rsidRPr="00677185">
        <w:rPr>
          <w:rFonts w:ascii="仿宋_GB2312" w:eastAsia="仿宋_GB2312" w:hint="eastAsia"/>
          <w:sz w:val="24"/>
        </w:rPr>
        <w:t>25心理健康日”为契机，开展品牌教育活动</w:t>
      </w:r>
      <w:r w:rsidR="00BF3CD3" w:rsidRPr="00677185">
        <w:rPr>
          <w:rFonts w:ascii="仿宋_GB2312" w:eastAsia="仿宋_GB2312" w:hint="eastAsia"/>
          <w:sz w:val="24"/>
        </w:rPr>
        <w:t>，继续举办“5·25”心理健康月系列活动和心理剧大赛</w:t>
      </w:r>
      <w:r w:rsidR="005F7F5B" w:rsidRPr="00677185">
        <w:rPr>
          <w:rFonts w:ascii="仿宋_GB2312" w:eastAsia="仿宋_GB2312" w:hint="eastAsia"/>
          <w:sz w:val="24"/>
        </w:rPr>
        <w:t>等品牌活动</w:t>
      </w:r>
      <w:r w:rsidR="00BF3CD3" w:rsidRPr="00677185">
        <w:rPr>
          <w:rFonts w:ascii="仿宋_GB2312" w:eastAsia="仿宋_GB2312" w:hint="eastAsia"/>
          <w:sz w:val="24"/>
        </w:rPr>
        <w:t>；</w:t>
      </w:r>
      <w:r w:rsidR="00092763" w:rsidRPr="00677185">
        <w:rPr>
          <w:rFonts w:ascii="仿宋_GB2312" w:eastAsia="仿宋_GB2312" w:hint="eastAsia"/>
          <w:sz w:val="24"/>
        </w:rPr>
        <w:t>各学院开展主题鲜明、特色鲜明的心理健康实践活动</w:t>
      </w:r>
      <w:r w:rsidR="00BF3CD3" w:rsidRPr="00677185">
        <w:rPr>
          <w:rFonts w:ascii="仿宋_GB2312" w:eastAsia="仿宋_GB2312" w:hint="eastAsia"/>
          <w:sz w:val="24"/>
        </w:rPr>
        <w:t>，利用多种平台和方式推送心理健康活动及知识，收集学生关注的心理话题</w:t>
      </w:r>
      <w:r w:rsidR="00677185">
        <w:rPr>
          <w:rFonts w:ascii="仿宋_GB2312" w:eastAsia="仿宋_GB2312" w:hint="eastAsia"/>
          <w:sz w:val="24"/>
        </w:rPr>
        <w:t>。</w:t>
      </w:r>
    </w:p>
    <w:sectPr w:rsidR="001A437C" w:rsidRPr="00202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550" w:rsidRDefault="006F5550" w:rsidP="00040C09">
      <w:r>
        <w:separator/>
      </w:r>
    </w:p>
  </w:endnote>
  <w:endnote w:type="continuationSeparator" w:id="0">
    <w:p w:rsidR="006F5550" w:rsidRDefault="006F5550" w:rsidP="0004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550" w:rsidRDefault="006F5550" w:rsidP="00040C09">
      <w:r>
        <w:separator/>
      </w:r>
    </w:p>
  </w:footnote>
  <w:footnote w:type="continuationSeparator" w:id="0">
    <w:p w:rsidR="006F5550" w:rsidRDefault="006F5550" w:rsidP="00040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50F0"/>
    <w:multiLevelType w:val="multilevel"/>
    <w:tmpl w:val="851E76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815B6"/>
    <w:multiLevelType w:val="multilevel"/>
    <w:tmpl w:val="493CF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220BE3"/>
    <w:multiLevelType w:val="multilevel"/>
    <w:tmpl w:val="700614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A13545"/>
    <w:multiLevelType w:val="hybridMultilevel"/>
    <w:tmpl w:val="F0F6B3BA"/>
    <w:lvl w:ilvl="0" w:tplc="1B60AD7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0474560"/>
    <w:multiLevelType w:val="multilevel"/>
    <w:tmpl w:val="92AEC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28"/>
    <w:rsid w:val="000171F1"/>
    <w:rsid w:val="0003380D"/>
    <w:rsid w:val="00040C09"/>
    <w:rsid w:val="00041938"/>
    <w:rsid w:val="00092763"/>
    <w:rsid w:val="00093C5C"/>
    <w:rsid w:val="000A2787"/>
    <w:rsid w:val="000E57F3"/>
    <w:rsid w:val="000E586B"/>
    <w:rsid w:val="00136102"/>
    <w:rsid w:val="001A437C"/>
    <w:rsid w:val="00202150"/>
    <w:rsid w:val="002A08B0"/>
    <w:rsid w:val="0037579F"/>
    <w:rsid w:val="00403D03"/>
    <w:rsid w:val="004247A7"/>
    <w:rsid w:val="00455228"/>
    <w:rsid w:val="004756B9"/>
    <w:rsid w:val="00492828"/>
    <w:rsid w:val="00524988"/>
    <w:rsid w:val="005F7F5B"/>
    <w:rsid w:val="00623271"/>
    <w:rsid w:val="00677185"/>
    <w:rsid w:val="006855AD"/>
    <w:rsid w:val="006A54C1"/>
    <w:rsid w:val="006F5550"/>
    <w:rsid w:val="007D0942"/>
    <w:rsid w:val="007E0CFC"/>
    <w:rsid w:val="008A74EB"/>
    <w:rsid w:val="008E3024"/>
    <w:rsid w:val="008F45D6"/>
    <w:rsid w:val="0093073B"/>
    <w:rsid w:val="00A61D4B"/>
    <w:rsid w:val="00AC2BF8"/>
    <w:rsid w:val="00AD75C3"/>
    <w:rsid w:val="00AE5A6D"/>
    <w:rsid w:val="00AF697B"/>
    <w:rsid w:val="00B1530F"/>
    <w:rsid w:val="00B701D9"/>
    <w:rsid w:val="00B801A8"/>
    <w:rsid w:val="00BB38BA"/>
    <w:rsid w:val="00BE5861"/>
    <w:rsid w:val="00BF0F1E"/>
    <w:rsid w:val="00BF3CD3"/>
    <w:rsid w:val="00C17077"/>
    <w:rsid w:val="00C60A35"/>
    <w:rsid w:val="00CA7843"/>
    <w:rsid w:val="00CE30B2"/>
    <w:rsid w:val="00DC267D"/>
    <w:rsid w:val="00DD377B"/>
    <w:rsid w:val="00DD3FAA"/>
    <w:rsid w:val="00E2083A"/>
    <w:rsid w:val="00FE7561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855A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077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semiHidden/>
    <w:rsid w:val="006855A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040C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40C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40C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40C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855A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077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semiHidden/>
    <w:rsid w:val="006855A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040C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40C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40C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40C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52A61-B96A-4017-97AC-17445C9DD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2021-06-29T07:50:00Z</dcterms:created>
  <dcterms:modified xsi:type="dcterms:W3CDTF">2021-07-02T00:11:00Z</dcterms:modified>
</cp:coreProperties>
</file>